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5E04" w:rsidRPr="00555E04" w:rsidRDefault="00555E04" w:rsidP="00555E04">
      <w:pPr>
        <w:rPr>
          <w:rFonts w:ascii="Arial" w:hAnsi="Arial" w:cs="Arial"/>
          <w:b/>
          <w:bCs/>
        </w:rPr>
      </w:pPr>
      <w:r w:rsidRPr="00555E04">
        <w:rPr>
          <w:rFonts w:ascii="Arial" w:hAnsi="Arial" w:cs="Arial"/>
          <w:b/>
          <w:bCs/>
        </w:rPr>
        <w:t xml:space="preserve">Clem Brown meets </w:t>
      </w:r>
      <w:r w:rsidRPr="00555E04">
        <w:rPr>
          <w:rFonts w:ascii="Arial" w:hAnsi="Arial" w:cs="Arial"/>
          <w:b/>
          <w:bCs/>
        </w:rPr>
        <w:t>–</w:t>
      </w:r>
      <w:r w:rsidRPr="00555E04">
        <w:rPr>
          <w:rFonts w:ascii="Arial" w:hAnsi="Arial" w:cs="Arial"/>
          <w:b/>
          <w:bCs/>
        </w:rPr>
        <w:t xml:space="preserve"> </w:t>
      </w:r>
      <w:r w:rsidRPr="00555E04">
        <w:rPr>
          <w:rFonts w:ascii="Arial" w:hAnsi="Arial" w:cs="Arial"/>
          <w:b/>
          <w:bCs/>
        </w:rPr>
        <w:t xml:space="preserve">Candy </w:t>
      </w:r>
      <w:proofErr w:type="spellStart"/>
      <w:r w:rsidRPr="00555E04">
        <w:rPr>
          <w:rFonts w:ascii="Arial" w:hAnsi="Arial" w:cs="Arial"/>
          <w:b/>
          <w:bCs/>
        </w:rPr>
        <w:t>Piercey</w:t>
      </w:r>
      <w:proofErr w:type="spellEnd"/>
    </w:p>
    <w:p w:rsidR="00555E04" w:rsidRPr="00555E04" w:rsidRDefault="00555E04" w:rsidP="00555E04">
      <w:pPr>
        <w:rPr>
          <w:rFonts w:ascii="Arial" w:hAnsi="Arial" w:cs="Arial"/>
        </w:rPr>
      </w:pPr>
    </w:p>
    <w:p w:rsidR="00555E04" w:rsidRPr="00555E04" w:rsidRDefault="00555E04" w:rsidP="00555E04">
      <w:pPr>
        <w:rPr>
          <w:rFonts w:ascii="Arial" w:hAnsi="Arial" w:cs="Arial"/>
        </w:rPr>
      </w:pPr>
      <w:r w:rsidRPr="00555E04">
        <w:rPr>
          <w:rFonts w:ascii="Arial" w:hAnsi="Arial" w:cs="Arial"/>
        </w:rPr>
        <w:t>On another page you will find my reference to politicians, made in the light (or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gloom) of a political-mistrust. I am not a very political person, though I did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expect to have my views heard by the great and famous. Nothing of this sort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happened. In sheer desperation I thought of calling Mrs. Thatcher for a date, as I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wondered whether she would fancy a Chinese takeaway as a nice change from all that</w:t>
      </w:r>
      <w:r>
        <w:rPr>
          <w:rFonts w:ascii="Arial" w:hAnsi="Arial" w:cs="Arial"/>
        </w:rPr>
        <w:t xml:space="preserve"> </w:t>
      </w:r>
      <w:proofErr w:type="spellStart"/>
      <w:r w:rsidRPr="00555E04">
        <w:rPr>
          <w:rFonts w:ascii="Arial" w:hAnsi="Arial" w:cs="Arial"/>
        </w:rPr>
        <w:t>Eurostuff</w:t>
      </w:r>
      <w:proofErr w:type="spellEnd"/>
      <w:r w:rsidRPr="00555E04">
        <w:rPr>
          <w:rFonts w:ascii="Arial" w:hAnsi="Arial" w:cs="Arial"/>
        </w:rPr>
        <w:t>.</w:t>
      </w:r>
    </w:p>
    <w:p w:rsidR="00555E04" w:rsidRPr="00555E04" w:rsidRDefault="00555E04" w:rsidP="00555E04">
      <w:pPr>
        <w:rPr>
          <w:rFonts w:ascii="Arial" w:hAnsi="Arial" w:cs="Arial"/>
        </w:rPr>
      </w:pPr>
    </w:p>
    <w:p w:rsidR="00555E04" w:rsidRPr="00555E04" w:rsidRDefault="00555E04" w:rsidP="00555E04">
      <w:pPr>
        <w:rPr>
          <w:rFonts w:ascii="Arial" w:hAnsi="Arial" w:cs="Arial"/>
        </w:rPr>
      </w:pPr>
      <w:r w:rsidRPr="00555E04">
        <w:rPr>
          <w:rFonts w:ascii="Arial" w:hAnsi="Arial" w:cs="Arial"/>
        </w:rPr>
        <w:t>However, descending from the dizzy heights I normally frequent, I was gratef</w:t>
      </w:r>
      <w:r>
        <w:rPr>
          <w:rFonts w:ascii="Arial" w:hAnsi="Arial" w:cs="Arial"/>
        </w:rPr>
        <w:t xml:space="preserve">ul </w:t>
      </w:r>
      <w:r w:rsidRPr="00555E04">
        <w:rPr>
          <w:rFonts w:ascii="Arial" w:hAnsi="Arial" w:cs="Arial"/>
        </w:rPr>
        <w:t>that a local political person did not avoid me.</w:t>
      </w:r>
    </w:p>
    <w:p w:rsidR="00555E04" w:rsidRPr="00555E04" w:rsidRDefault="00555E04" w:rsidP="00555E04">
      <w:pPr>
        <w:rPr>
          <w:rFonts w:ascii="Arial" w:hAnsi="Arial" w:cs="Arial"/>
        </w:rPr>
      </w:pPr>
    </w:p>
    <w:p w:rsidR="00555E04" w:rsidRPr="00555E04" w:rsidRDefault="00555E04" w:rsidP="00555E04">
      <w:pPr>
        <w:rPr>
          <w:rFonts w:ascii="Arial" w:hAnsi="Arial" w:cs="Arial"/>
        </w:rPr>
      </w:pPr>
      <w:r w:rsidRPr="00555E04">
        <w:rPr>
          <w:rFonts w:ascii="Arial" w:hAnsi="Arial" w:cs="Arial"/>
        </w:rPr>
        <w:t>Living a short walk away in Lacey Green, she came round to admire the garden and</w:t>
      </w:r>
      <w:r>
        <w:rPr>
          <w:rFonts w:ascii="Arial" w:hAnsi="Arial" w:cs="Arial"/>
        </w:rPr>
        <w:t xml:space="preserve"> ha</w:t>
      </w:r>
      <w:r w:rsidRPr="00555E04">
        <w:rPr>
          <w:rFonts w:ascii="Arial" w:hAnsi="Arial" w:cs="Arial"/>
        </w:rPr>
        <w:t xml:space="preserve">ve a cup of tea. She is Candy </w:t>
      </w:r>
      <w:proofErr w:type="spellStart"/>
      <w:r w:rsidRPr="00555E04">
        <w:rPr>
          <w:rFonts w:ascii="Arial" w:hAnsi="Arial" w:cs="Arial"/>
        </w:rPr>
        <w:t>Piercey</w:t>
      </w:r>
      <w:proofErr w:type="spellEnd"/>
      <w:r w:rsidRPr="00555E04">
        <w:rPr>
          <w:rFonts w:ascii="Arial" w:hAnsi="Arial" w:cs="Arial"/>
        </w:rPr>
        <w:t>, a committed stalwart of the Liberal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Democrats, who is probably still breathing fire after the election results. Although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I do not regard myself as very liberal, I must say that I found her charming, lucid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 xml:space="preserve">and nicely objective. If you ask Mrs </w:t>
      </w:r>
      <w:proofErr w:type="spellStart"/>
      <w:r w:rsidRPr="00555E04">
        <w:rPr>
          <w:rFonts w:ascii="Arial" w:hAnsi="Arial" w:cs="Arial"/>
        </w:rPr>
        <w:t>Piercey</w:t>
      </w:r>
      <w:proofErr w:type="spellEnd"/>
      <w:r w:rsidRPr="00555E04">
        <w:rPr>
          <w:rFonts w:ascii="Arial" w:hAnsi="Arial" w:cs="Arial"/>
        </w:rPr>
        <w:t xml:space="preserve"> a question, your get an answer, and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 xml:space="preserve">that </w:t>
      </w:r>
      <w:r>
        <w:rPr>
          <w:rFonts w:ascii="Arial" w:hAnsi="Arial" w:cs="Arial"/>
        </w:rPr>
        <w:t>i</w:t>
      </w:r>
      <w:r w:rsidRPr="00555E04">
        <w:rPr>
          <w:rFonts w:ascii="Arial" w:hAnsi="Arial" w:cs="Arial"/>
        </w:rPr>
        <w:t>s more than I can say for a lot of career politicians.</w:t>
      </w:r>
    </w:p>
    <w:p w:rsidR="00555E04" w:rsidRPr="00555E04" w:rsidRDefault="00555E04" w:rsidP="00555E04">
      <w:pPr>
        <w:rPr>
          <w:rFonts w:ascii="Arial" w:hAnsi="Arial" w:cs="Arial"/>
        </w:rPr>
      </w:pPr>
    </w:p>
    <w:p w:rsidR="00555E04" w:rsidRPr="00555E04" w:rsidRDefault="00555E04" w:rsidP="00555E04">
      <w:pPr>
        <w:rPr>
          <w:rFonts w:ascii="Arial" w:hAnsi="Arial" w:cs="Arial"/>
        </w:rPr>
      </w:pPr>
      <w:r w:rsidRPr="00555E04">
        <w:rPr>
          <w:rFonts w:ascii="Arial" w:hAnsi="Arial" w:cs="Arial"/>
        </w:rPr>
        <w:t>Fair and fortyish, Candy graduated in 1974 as a microbiologist having studied at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University College London, with subsequent work at the Middlesex Hospital and the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Imperial Cancer Fund Unit. It must have been in the family, for her father was a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doctor, joined the RAF, and also worked at the Royal Aircraft Establishment on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devices for use in space, taking in medical research along the way. I began to feel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something in common with the family as I have known University College and made a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contribution to medical research.</w:t>
      </w:r>
    </w:p>
    <w:p w:rsidR="00555E04" w:rsidRPr="00555E04" w:rsidRDefault="00555E04" w:rsidP="00555E04">
      <w:pPr>
        <w:rPr>
          <w:rFonts w:ascii="Arial" w:hAnsi="Arial" w:cs="Arial"/>
        </w:rPr>
      </w:pPr>
    </w:p>
    <w:p w:rsidR="00555E04" w:rsidRPr="00555E04" w:rsidRDefault="00555E04" w:rsidP="00555E04">
      <w:pPr>
        <w:rPr>
          <w:rFonts w:ascii="Arial" w:hAnsi="Arial" w:cs="Arial"/>
        </w:rPr>
      </w:pPr>
      <w:r w:rsidRPr="00555E04">
        <w:rPr>
          <w:rFonts w:ascii="Arial" w:hAnsi="Arial" w:cs="Arial"/>
        </w:rPr>
        <w:t>With two children aged 14 and 12, Candy has been married for 18 years and has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lived here for 12 of those. Husband Michael is head of information technology at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Hilton Hotels UK, based at Watford; or to put it another way, he is well into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computers and electronic systems. Candy's private passions are natural history,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birds and botany, with a special interest in orchids.</w:t>
      </w:r>
    </w:p>
    <w:p w:rsidR="00555E04" w:rsidRPr="00555E04" w:rsidRDefault="00555E04" w:rsidP="00555E04">
      <w:pPr>
        <w:rPr>
          <w:rFonts w:ascii="Arial" w:hAnsi="Arial" w:cs="Arial"/>
        </w:rPr>
      </w:pPr>
    </w:p>
    <w:p w:rsidR="00555E04" w:rsidRPr="00555E04" w:rsidRDefault="00555E04" w:rsidP="00555E04">
      <w:pPr>
        <w:rPr>
          <w:rFonts w:ascii="Arial" w:hAnsi="Arial" w:cs="Arial"/>
        </w:rPr>
      </w:pPr>
      <w:r w:rsidRPr="00555E04">
        <w:rPr>
          <w:rFonts w:ascii="Arial" w:hAnsi="Arial" w:cs="Arial"/>
        </w:rPr>
        <w:t>So back to politics. The subject has gripped Candy for many years, especially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since the '83 election when she felt drawn to advance an alternative policy to the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Conservative one. Hence an interest in the SDP alliance, as it was then. She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Supported political efforts in the Aylesbury constituency and in local government.</w:t>
      </w:r>
    </w:p>
    <w:p w:rsidR="00555E04" w:rsidRPr="00555E04" w:rsidRDefault="00555E04" w:rsidP="00555E04">
      <w:pPr>
        <w:rPr>
          <w:rFonts w:ascii="Arial" w:hAnsi="Arial" w:cs="Arial"/>
        </w:rPr>
      </w:pPr>
    </w:p>
    <w:p w:rsidR="00555E04" w:rsidRPr="00555E04" w:rsidRDefault="00555E04" w:rsidP="00555E04">
      <w:pPr>
        <w:rPr>
          <w:rFonts w:ascii="Arial" w:hAnsi="Arial" w:cs="Arial"/>
        </w:rPr>
      </w:pPr>
      <w:r w:rsidRPr="00555E04">
        <w:rPr>
          <w:rFonts w:ascii="Arial" w:hAnsi="Arial" w:cs="Arial"/>
        </w:rPr>
        <w:t>Candy continued through the '87 local elections and become a constituency agent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in the General Election that followed, making contact with the Liberal Democrat team,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helping in their campaign as the LD and SDP merger came about.</w:t>
      </w:r>
    </w:p>
    <w:p w:rsidR="00555E04" w:rsidRPr="00555E04" w:rsidRDefault="00555E04" w:rsidP="00555E04">
      <w:pPr>
        <w:rPr>
          <w:rFonts w:ascii="Arial" w:hAnsi="Arial" w:cs="Arial"/>
        </w:rPr>
      </w:pPr>
    </w:p>
    <w:p w:rsidR="00555E04" w:rsidRPr="00555E04" w:rsidRDefault="00555E04" w:rsidP="00555E04">
      <w:pPr>
        <w:rPr>
          <w:rFonts w:ascii="Arial" w:hAnsi="Arial" w:cs="Arial"/>
        </w:rPr>
      </w:pPr>
      <w:r w:rsidRPr="00555E04">
        <w:rPr>
          <w:rFonts w:ascii="Arial" w:hAnsi="Arial" w:cs="Arial"/>
        </w:rPr>
        <w:t>Then there was increased involvement in politics with more commitment as agent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for the Hampshire Euro by-election in 1988 and then the Bucks and Oxfordshire Euro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election when the Greens came into the fore. Her chosen party was near extinction at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one time but Candy is convinced it is stronger now and therefore feels more than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justified in supporting national campaigns and seeking long-term influence.</w:t>
      </w:r>
    </w:p>
    <w:p w:rsidR="00555E04" w:rsidRPr="00555E04" w:rsidRDefault="00555E04" w:rsidP="00555E04">
      <w:pPr>
        <w:rPr>
          <w:rFonts w:ascii="Arial" w:hAnsi="Arial" w:cs="Arial"/>
        </w:rPr>
      </w:pPr>
    </w:p>
    <w:p w:rsidR="000523A1" w:rsidRPr="00B24717" w:rsidRDefault="00555E04" w:rsidP="00555E04">
      <w:pPr>
        <w:rPr>
          <w:rFonts w:ascii="Arial" w:hAnsi="Arial" w:cs="Arial"/>
        </w:rPr>
      </w:pPr>
      <w:r w:rsidRPr="00555E04">
        <w:rPr>
          <w:rFonts w:ascii="Arial" w:hAnsi="Arial" w:cs="Arial"/>
        </w:rPr>
        <w:t>I asked whether she nursed an ambition to become an MP. The answer was NO, for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the reconciliation of this with demands of home, family and local responsibilities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would be very difficult. In any case she is already a full-time party worker and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always standing by for inquiries and advice, even if all this intrudes on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 xml:space="preserve">dinner-time. I expect she </w:t>
      </w:r>
      <w:r w:rsidRPr="00555E04">
        <w:rPr>
          <w:rFonts w:ascii="Arial" w:hAnsi="Arial" w:cs="Arial"/>
        </w:rPr>
        <w:lastRenderedPageBreak/>
        <w:t>appreciates the advice once offered by an American</w:t>
      </w:r>
      <w:r>
        <w:rPr>
          <w:rFonts w:ascii="Arial" w:hAnsi="Arial" w:cs="Arial"/>
        </w:rPr>
        <w:t xml:space="preserve"> </w:t>
      </w:r>
      <w:r w:rsidRPr="00555E04">
        <w:rPr>
          <w:rFonts w:ascii="Arial" w:hAnsi="Arial" w:cs="Arial"/>
        </w:rPr>
        <w:t>politician: If you can't stand the heat, keep out of the kitchen!</w:t>
      </w:r>
    </w:p>
    <w:sectPr w:rsidR="000523A1" w:rsidRPr="00B24717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2AA4" w:rsidRDefault="00D52AA4" w:rsidP="000523A1">
      <w:r>
        <w:separator/>
      </w:r>
    </w:p>
  </w:endnote>
  <w:endnote w:type="continuationSeparator" w:id="0">
    <w:p w:rsidR="00D52AA4" w:rsidRDefault="00D52AA4" w:rsidP="0005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2AA4" w:rsidRDefault="00D52AA4" w:rsidP="000523A1">
      <w:r>
        <w:separator/>
      </w:r>
    </w:p>
  </w:footnote>
  <w:footnote w:type="continuationSeparator" w:id="0">
    <w:p w:rsidR="00D52AA4" w:rsidRDefault="00D52AA4" w:rsidP="00052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3354"/>
    <w:rsid w:val="00043E47"/>
    <w:rsid w:val="00044CA9"/>
    <w:rsid w:val="000523A1"/>
    <w:rsid w:val="00065B81"/>
    <w:rsid w:val="000754A8"/>
    <w:rsid w:val="0009103C"/>
    <w:rsid w:val="000C2EBF"/>
    <w:rsid w:val="00103EB5"/>
    <w:rsid w:val="0013746B"/>
    <w:rsid w:val="001C38A3"/>
    <w:rsid w:val="00247E69"/>
    <w:rsid w:val="002802D1"/>
    <w:rsid w:val="00311864"/>
    <w:rsid w:val="00465FE4"/>
    <w:rsid w:val="00497689"/>
    <w:rsid w:val="004B3BE1"/>
    <w:rsid w:val="00526AE9"/>
    <w:rsid w:val="00555E04"/>
    <w:rsid w:val="005B64AC"/>
    <w:rsid w:val="005C2ADA"/>
    <w:rsid w:val="005C3BEF"/>
    <w:rsid w:val="00600C9F"/>
    <w:rsid w:val="006A00E3"/>
    <w:rsid w:val="006B68F9"/>
    <w:rsid w:val="006B78F6"/>
    <w:rsid w:val="006D548B"/>
    <w:rsid w:val="006D6C4A"/>
    <w:rsid w:val="00751BA6"/>
    <w:rsid w:val="007521CA"/>
    <w:rsid w:val="007F472A"/>
    <w:rsid w:val="007F7250"/>
    <w:rsid w:val="00814DE0"/>
    <w:rsid w:val="00837729"/>
    <w:rsid w:val="008F683B"/>
    <w:rsid w:val="00945EF8"/>
    <w:rsid w:val="00973182"/>
    <w:rsid w:val="00A20AEB"/>
    <w:rsid w:val="00A47CD8"/>
    <w:rsid w:val="00AA7719"/>
    <w:rsid w:val="00B05C8F"/>
    <w:rsid w:val="00B24717"/>
    <w:rsid w:val="00B9770B"/>
    <w:rsid w:val="00BE5CBA"/>
    <w:rsid w:val="00C041EF"/>
    <w:rsid w:val="00C23DC9"/>
    <w:rsid w:val="00C3135A"/>
    <w:rsid w:val="00C5151B"/>
    <w:rsid w:val="00C973BE"/>
    <w:rsid w:val="00D204BA"/>
    <w:rsid w:val="00D52AA4"/>
    <w:rsid w:val="00D64730"/>
    <w:rsid w:val="00D75A57"/>
    <w:rsid w:val="00D766A1"/>
    <w:rsid w:val="00DB2D65"/>
    <w:rsid w:val="00DE5E47"/>
    <w:rsid w:val="00DF1649"/>
    <w:rsid w:val="00DF30CB"/>
    <w:rsid w:val="00E079A8"/>
    <w:rsid w:val="00E9621D"/>
    <w:rsid w:val="00ED3FA5"/>
    <w:rsid w:val="00EE7E6A"/>
    <w:rsid w:val="00F20BD1"/>
    <w:rsid w:val="00F536D2"/>
    <w:rsid w:val="00FB7E98"/>
    <w:rsid w:val="00FC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D2847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23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3A1"/>
  </w:style>
  <w:style w:type="paragraph" w:styleId="Footer">
    <w:name w:val="footer"/>
    <w:basedOn w:val="Normal"/>
    <w:link w:val="FooterChar"/>
    <w:uiPriority w:val="99"/>
    <w:unhideWhenUsed/>
    <w:rsid w:val="000523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99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9638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5311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57346734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88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9341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493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9376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57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81478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27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79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53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578826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676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371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945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24693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6792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244920179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543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967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322759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0425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03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103544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824006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589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1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761740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99836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31832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25</cp:revision>
  <cp:lastPrinted>2023-07-14T07:26:00Z</cp:lastPrinted>
  <dcterms:created xsi:type="dcterms:W3CDTF">2023-10-04T16:58:00Z</dcterms:created>
  <dcterms:modified xsi:type="dcterms:W3CDTF">2024-01-12T15:44:00Z</dcterms:modified>
</cp:coreProperties>
</file>